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Subtelne pomieszczenie z Pol-skone Cambio 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powiesz na drzwi, które będą pasowały dosłownie wszędzie? Które subtelnym dizajnem zachwycą nie dlatego, że zwrócą uwagę, ale właśnie dlatego, że będą uniwersalne?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takie są drzwi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Pol-skone Cambio 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Zobacz, co mamy do powiedzenia na ich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skonstruowane są drzwi Pol-skone Cambio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dostępne są w następujących wymiarach: 60", "70", "80", "90" (oraz "100", "110" - przy czym tu za dopłatą). Możliwe wypełnienie to warstwa o strukturze plastra miodu, płyta pełna (też za dopłatą) lub płyta wiórowa otworowa. To wszystko zamocowane jest na drewnianym ramiaku. I skrzydło, i ościeżnica malowane są ekologicznymi farbami akrylowymi. Drzwi mogą być zamówione w wersji przylgowej lub bezprzylgowej.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kolor, wiele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dlatego, że drzwi </w:t>
      </w:r>
      <w:r>
        <w:rPr>
          <w:rFonts w:ascii="calibri" w:hAnsi="calibri" w:eastAsia="calibri" w:cs="calibri"/>
          <w:sz w:val="24"/>
          <w:szCs w:val="24"/>
          <w:b/>
        </w:rPr>
        <w:t xml:space="preserve">Pol-skone Cambio</w:t>
      </w:r>
      <w:r>
        <w:rPr>
          <w:rFonts w:ascii="calibri" w:hAnsi="calibri" w:eastAsia="calibri" w:cs="calibri"/>
          <w:sz w:val="24"/>
          <w:szCs w:val="24"/>
        </w:rPr>
        <w:t xml:space="preserve"> mają jedną wersję kolorystyczną, którą najwyżej można delikatnie modyfikować, pasują dosłownie wszędzie. Rozjaśnią pomieszczenia i zapewnią łagodne przejście między jednym pokojem a drugim. Ponieważ są neutralne, nie ma ograniczeń w stylu, do którego pasują. Dobre rozwiązanie, jeśli mamy indywidualistyczne wnętrza, a chcemy do każdego z nich wprawić te same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idnedrzwi.pl/POL-SKONE-CAMBIO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2025-05-19T18:11:57+02:00</dcterms:created>
  <dcterms:modified xsi:type="dcterms:W3CDTF">2025-05-19T18:11:57+02:00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